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7F0C5" w14:textId="04797DA1" w:rsidR="00CF11A9" w:rsidRDefault="00D67371" w:rsidP="000824A8">
      <w:pPr>
        <w:spacing w:after="80" w:line="252" w:lineRule="auto"/>
        <w:jc w:val="center"/>
      </w:pPr>
      <w:r>
        <w:rPr>
          <w:noProof/>
        </w:rPr>
        <w:drawing>
          <wp:anchor distT="0" distB="0" distL="114300" distR="114300" simplePos="0" relativeHeight="251659264" behindDoc="0" locked="0" layoutInCell="1" allowOverlap="1" wp14:anchorId="43D546C8" wp14:editId="1AF2D597">
            <wp:simplePos x="0" y="0"/>
            <wp:positionH relativeFrom="margin">
              <wp:posOffset>-371475</wp:posOffset>
            </wp:positionH>
            <wp:positionV relativeFrom="paragraph">
              <wp:posOffset>-523875</wp:posOffset>
            </wp:positionV>
            <wp:extent cx="2036111" cy="1440000"/>
            <wp:effectExtent l="0" t="0" r="2540" b="825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6111" cy="1440000"/>
                    </a:xfrm>
                    <a:prstGeom prst="rect">
                      <a:avLst/>
                    </a:prstGeom>
                  </pic:spPr>
                </pic:pic>
              </a:graphicData>
            </a:graphic>
            <wp14:sizeRelH relativeFrom="page">
              <wp14:pctWidth>0</wp14:pctWidth>
            </wp14:sizeRelH>
            <wp14:sizeRelV relativeFrom="page">
              <wp14:pctHeight>0</wp14:pctHeight>
            </wp14:sizeRelV>
          </wp:anchor>
        </w:drawing>
      </w:r>
      <w:r w:rsidR="00A1040B">
        <w:t xml:space="preserve">                                           </w:t>
      </w:r>
      <w:r w:rsidR="000824A8">
        <w:t xml:space="preserve">                    </w:t>
      </w:r>
      <w:r w:rsidR="00A1040B">
        <w:t xml:space="preserve">                 </w:t>
      </w:r>
      <w:r w:rsidR="00A1040B">
        <w:rPr>
          <w:noProof/>
        </w:rPr>
        <w:drawing>
          <wp:inline distT="0" distB="0" distL="0" distR="0" wp14:anchorId="1997F0FF" wp14:editId="1997F100">
            <wp:extent cx="1667347" cy="8640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Bordeaux_bei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7347" cy="864000"/>
                    </a:xfrm>
                    <a:prstGeom prst="rect">
                      <a:avLst/>
                    </a:prstGeom>
                  </pic:spPr>
                </pic:pic>
              </a:graphicData>
            </a:graphic>
          </wp:inline>
        </w:drawing>
      </w:r>
    </w:p>
    <w:p w14:paraId="1997F0C7" w14:textId="77777777" w:rsidR="004F633C" w:rsidRPr="00DA5718" w:rsidRDefault="004F633C" w:rsidP="00B9415E">
      <w:pPr>
        <w:spacing w:after="80" w:line="252" w:lineRule="auto"/>
        <w:rPr>
          <w:b/>
          <w:sz w:val="16"/>
          <w:szCs w:val="16"/>
        </w:rPr>
      </w:pPr>
    </w:p>
    <w:p w14:paraId="1997F0C8" w14:textId="77777777" w:rsidR="00CF11A9" w:rsidRPr="007D13E6" w:rsidRDefault="00CF11A9" w:rsidP="006B0A8C">
      <w:pPr>
        <w:pBdr>
          <w:top w:val="single" w:sz="4" w:space="1" w:color="auto"/>
          <w:left w:val="single" w:sz="4" w:space="4" w:color="auto"/>
          <w:bottom w:val="single" w:sz="4" w:space="1" w:color="auto"/>
          <w:right w:val="single" w:sz="4" w:space="4" w:color="auto"/>
        </w:pBdr>
        <w:spacing w:after="0" w:line="252" w:lineRule="auto"/>
        <w:jc w:val="center"/>
        <w:rPr>
          <w:b/>
          <w:sz w:val="44"/>
        </w:rPr>
      </w:pPr>
      <w:r w:rsidRPr="007D13E6">
        <w:rPr>
          <w:b/>
          <w:sz w:val="44"/>
        </w:rPr>
        <w:t xml:space="preserve">Règlement </w:t>
      </w:r>
      <w:r w:rsidR="00A1040B" w:rsidRPr="007D13E6">
        <w:rPr>
          <w:b/>
          <w:sz w:val="44"/>
        </w:rPr>
        <w:t>du concours inter-régional</w:t>
      </w:r>
    </w:p>
    <w:p w14:paraId="1997F0C9" w14:textId="48D10413" w:rsidR="00A1040B" w:rsidRPr="007D13E6" w:rsidRDefault="002E27CA" w:rsidP="006B0A8C">
      <w:pPr>
        <w:pBdr>
          <w:top w:val="single" w:sz="4" w:space="1" w:color="auto"/>
          <w:left w:val="single" w:sz="4" w:space="4" w:color="auto"/>
          <w:bottom w:val="single" w:sz="4" w:space="1" w:color="auto"/>
          <w:right w:val="single" w:sz="4" w:space="4" w:color="auto"/>
        </w:pBdr>
        <w:spacing w:after="0" w:line="252" w:lineRule="auto"/>
        <w:jc w:val="center"/>
        <w:rPr>
          <w:b/>
          <w:sz w:val="44"/>
        </w:rPr>
      </w:pPr>
      <w:r w:rsidRPr="007D13E6">
        <w:rPr>
          <w:b/>
          <w:sz w:val="44"/>
        </w:rPr>
        <w:t>d</w:t>
      </w:r>
      <w:r w:rsidR="00A1040B" w:rsidRPr="007D13E6">
        <w:rPr>
          <w:b/>
          <w:sz w:val="44"/>
        </w:rPr>
        <w:t xml:space="preserve">e boucherie étal </w:t>
      </w:r>
      <w:r w:rsidR="00E37385" w:rsidRPr="007D13E6">
        <w:rPr>
          <w:b/>
          <w:sz w:val="44"/>
        </w:rPr>
        <w:t>2025</w:t>
      </w:r>
    </w:p>
    <w:p w14:paraId="1997F0CB" w14:textId="77777777" w:rsidR="00CF11A9" w:rsidRPr="007D13E6" w:rsidRDefault="00CF11A9" w:rsidP="000824A8">
      <w:pPr>
        <w:spacing w:after="80" w:line="252" w:lineRule="auto"/>
        <w:rPr>
          <w:sz w:val="18"/>
          <w:szCs w:val="20"/>
        </w:rPr>
      </w:pPr>
    </w:p>
    <w:p w14:paraId="1997F0CC" w14:textId="4579B486" w:rsidR="003B0390" w:rsidRPr="007D13E6" w:rsidRDefault="00A1040B" w:rsidP="000824A8">
      <w:pPr>
        <w:spacing w:after="80" w:line="252" w:lineRule="auto"/>
        <w:jc w:val="both"/>
      </w:pPr>
      <w:r w:rsidRPr="007D13E6">
        <w:rPr>
          <w:b/>
        </w:rPr>
        <w:t>Nom du concours :</w:t>
      </w:r>
      <w:r w:rsidRPr="007D13E6">
        <w:t xml:space="preserve"> « Concours inter-régional de boucherie étal 2</w:t>
      </w:r>
      <w:r w:rsidR="00E37385" w:rsidRPr="007D13E6">
        <w:t>025</w:t>
      </w:r>
      <w:r w:rsidRPr="007D13E6">
        <w:t> »</w:t>
      </w:r>
    </w:p>
    <w:p w14:paraId="1997F0CD" w14:textId="243540FE" w:rsidR="00A1040B" w:rsidRPr="007D13E6" w:rsidRDefault="00A1040B" w:rsidP="000824A8">
      <w:pPr>
        <w:spacing w:after="80" w:line="252" w:lineRule="auto"/>
        <w:jc w:val="both"/>
      </w:pPr>
      <w:r w:rsidRPr="007D13E6">
        <w:rPr>
          <w:b/>
        </w:rPr>
        <w:t>Date de l’épreuve :</w:t>
      </w:r>
      <w:r w:rsidRPr="007D13E6">
        <w:t xml:space="preserve"> lundi 2</w:t>
      </w:r>
      <w:r w:rsidR="00E37385" w:rsidRPr="007D13E6">
        <w:t>4</w:t>
      </w:r>
      <w:r w:rsidRPr="007D13E6">
        <w:t xml:space="preserve"> février 20</w:t>
      </w:r>
      <w:r w:rsidR="00AD6076" w:rsidRPr="007D13E6">
        <w:t>2</w:t>
      </w:r>
      <w:r w:rsidR="00E37385" w:rsidRPr="007D13E6">
        <w:t>5</w:t>
      </w:r>
      <w:r w:rsidRPr="007D13E6">
        <w:t xml:space="preserve">, de </w:t>
      </w:r>
      <w:r w:rsidR="005C4B29" w:rsidRPr="007D13E6">
        <w:t>9</w:t>
      </w:r>
      <w:r w:rsidRPr="007D13E6">
        <w:t>h</w:t>
      </w:r>
      <w:r w:rsidR="00C80D74" w:rsidRPr="007D13E6">
        <w:t>0</w:t>
      </w:r>
      <w:r w:rsidR="006F1B19" w:rsidRPr="007D13E6">
        <w:t>0</w:t>
      </w:r>
      <w:r w:rsidRPr="007D13E6">
        <w:t xml:space="preserve"> à 1</w:t>
      </w:r>
      <w:r w:rsidR="005C4B29" w:rsidRPr="007D13E6">
        <w:t>3</w:t>
      </w:r>
      <w:r w:rsidRPr="007D13E6">
        <w:t>h</w:t>
      </w:r>
      <w:r w:rsidR="00C80D74" w:rsidRPr="007D13E6">
        <w:t>0</w:t>
      </w:r>
      <w:r w:rsidR="006F1B19" w:rsidRPr="007D13E6">
        <w:t>0</w:t>
      </w:r>
    </w:p>
    <w:p w14:paraId="1997F0CE" w14:textId="77777777" w:rsidR="00A1040B" w:rsidRPr="007D13E6" w:rsidRDefault="00A1040B" w:rsidP="000824A8">
      <w:pPr>
        <w:spacing w:after="80" w:line="252" w:lineRule="auto"/>
        <w:jc w:val="both"/>
      </w:pPr>
      <w:r w:rsidRPr="007D13E6">
        <w:rPr>
          <w:b/>
        </w:rPr>
        <w:t>Durée du concours :</w:t>
      </w:r>
      <w:r w:rsidRPr="007D13E6">
        <w:t xml:space="preserve"> 4 heures</w:t>
      </w:r>
    </w:p>
    <w:p w14:paraId="1997F0CF" w14:textId="77777777" w:rsidR="00A1040B" w:rsidRPr="007D13E6" w:rsidRDefault="00A1040B" w:rsidP="000824A8">
      <w:pPr>
        <w:spacing w:after="80" w:line="252" w:lineRule="auto"/>
        <w:jc w:val="both"/>
      </w:pPr>
      <w:r w:rsidRPr="007D13E6">
        <w:rPr>
          <w:b/>
        </w:rPr>
        <w:t>Lieu :</w:t>
      </w:r>
      <w:r w:rsidRPr="007D13E6">
        <w:t xml:space="preserve"> Salon international de l’Agriculture, Paris Expo Porte de Versailles (Paris 15)</w:t>
      </w:r>
    </w:p>
    <w:p w14:paraId="1997F0D0" w14:textId="77777777" w:rsidR="00A1040B" w:rsidRPr="007D13E6" w:rsidRDefault="00A1040B" w:rsidP="000824A8">
      <w:pPr>
        <w:spacing w:after="80" w:line="252" w:lineRule="auto"/>
        <w:jc w:val="both"/>
      </w:pPr>
      <w:r w:rsidRPr="007D13E6">
        <w:rPr>
          <w:b/>
        </w:rPr>
        <w:t>Organisateur :</w:t>
      </w:r>
      <w:r w:rsidRPr="007D13E6">
        <w:t xml:space="preserve"> Confédération Française de la Boucherie, Boucherie-Charcuterie, Traiteurs (CFBCT)</w:t>
      </w:r>
    </w:p>
    <w:p w14:paraId="1997F0D1" w14:textId="11A5F32C" w:rsidR="00A1040B" w:rsidRPr="007D13E6" w:rsidRDefault="00A1040B" w:rsidP="000824A8">
      <w:pPr>
        <w:spacing w:after="80" w:line="252" w:lineRule="auto"/>
        <w:jc w:val="both"/>
      </w:pPr>
      <w:r w:rsidRPr="007D13E6">
        <w:rPr>
          <w:b/>
        </w:rPr>
        <w:t>Nombre d’équipes :</w:t>
      </w:r>
      <w:r w:rsidRPr="007D13E6">
        <w:t xml:space="preserve"> 1</w:t>
      </w:r>
      <w:r w:rsidR="003F09B3" w:rsidRPr="007D13E6">
        <w:t>4</w:t>
      </w:r>
      <w:r w:rsidRPr="007D13E6">
        <w:t xml:space="preserve"> maxi. (1 par région </w:t>
      </w:r>
      <w:r w:rsidR="0017353E" w:rsidRPr="007D13E6">
        <w:t>métropolitaine</w:t>
      </w:r>
      <w:r w:rsidR="00502350" w:rsidRPr="007D13E6">
        <w:t xml:space="preserve"> + 1 </w:t>
      </w:r>
      <w:r w:rsidR="0017353E" w:rsidRPr="007D13E6">
        <w:t>équipe DOM</w:t>
      </w:r>
      <w:r w:rsidR="0049522A" w:rsidRPr="007D13E6">
        <w:t> </w:t>
      </w:r>
      <w:r w:rsidR="00E6036E" w:rsidRPr="007D13E6">
        <w:t>le cas échéant</w:t>
      </w:r>
      <w:r w:rsidRPr="007D13E6">
        <w:t>)</w:t>
      </w:r>
    </w:p>
    <w:p w14:paraId="1997F0D2" w14:textId="77777777" w:rsidR="00A1040B" w:rsidRPr="007D13E6" w:rsidRDefault="00A1040B" w:rsidP="000824A8">
      <w:pPr>
        <w:spacing w:after="80" w:line="252" w:lineRule="auto"/>
        <w:jc w:val="both"/>
      </w:pPr>
      <w:r w:rsidRPr="007D13E6">
        <w:rPr>
          <w:b/>
        </w:rPr>
        <w:t>Nombre de membres dans chaque équipe :</w:t>
      </w:r>
      <w:r w:rsidRPr="007D13E6">
        <w:t xml:space="preserve"> 3</w:t>
      </w:r>
    </w:p>
    <w:p w14:paraId="7A42E95D" w14:textId="1CF4669A" w:rsidR="00D67371" w:rsidRPr="007D13E6" w:rsidRDefault="00D67371" w:rsidP="00D67371">
      <w:pPr>
        <w:spacing w:after="80" w:line="252" w:lineRule="auto"/>
        <w:jc w:val="both"/>
      </w:pPr>
      <w:r w:rsidRPr="007D13E6">
        <w:t>L’équipe de 3 doit être composé à minima d’un homme et une femme. L’équipe doit avoir à minima une ou un jeune professionnel de – de 25 ans le jour du concours et d</w:t>
      </w:r>
      <w:r w:rsidR="00E37385" w:rsidRPr="007D13E6">
        <w:t>’</w:t>
      </w:r>
      <w:r w:rsidRPr="007D13E6">
        <w:t xml:space="preserve">un ou une apprenti(e) en formation. </w:t>
      </w:r>
    </w:p>
    <w:p w14:paraId="73FF8F11" w14:textId="77777777" w:rsidR="00D67371" w:rsidRPr="007D13E6" w:rsidRDefault="00D67371" w:rsidP="00D67371">
      <w:pPr>
        <w:spacing w:after="80" w:line="252" w:lineRule="auto"/>
        <w:jc w:val="both"/>
        <w:rPr>
          <w:b/>
        </w:rPr>
      </w:pPr>
      <w:r w:rsidRPr="007D13E6">
        <w:rPr>
          <w:b/>
        </w:rPr>
        <w:t>Chaque équipe est constituée de :</w:t>
      </w:r>
    </w:p>
    <w:p w14:paraId="2E2069CD" w14:textId="77777777" w:rsidR="00D67371" w:rsidRPr="007D13E6" w:rsidRDefault="00D67371" w:rsidP="00D67371">
      <w:pPr>
        <w:pStyle w:val="Paragraphedeliste"/>
        <w:numPr>
          <w:ilvl w:val="0"/>
          <w:numId w:val="8"/>
        </w:numPr>
        <w:spacing w:after="80" w:line="252" w:lineRule="auto"/>
        <w:ind w:left="714" w:hanging="357"/>
        <w:contextualSpacing w:val="0"/>
        <w:jc w:val="both"/>
      </w:pPr>
      <w:r w:rsidRPr="007D13E6">
        <w:rPr>
          <w:b/>
        </w:rPr>
        <w:t>Un boucher</w:t>
      </w:r>
      <w:r w:rsidRPr="007D13E6">
        <w:t> </w:t>
      </w:r>
      <w:r w:rsidRPr="007D13E6">
        <w:rPr>
          <w:b/>
          <w:bCs/>
        </w:rPr>
        <w:t>ou une bouchère</w:t>
      </w:r>
      <w:r w:rsidRPr="007D13E6">
        <w:t xml:space="preserve"> : chef d’entreprise ou salarié d’une boucherie artisanale, quel que soit son poste. Il doit être adhérent ou être salarié chez un boucher adhérent au syndicat professionnel départemental.</w:t>
      </w:r>
    </w:p>
    <w:p w14:paraId="2C87A33B" w14:textId="77777777" w:rsidR="00D67371" w:rsidRPr="007D13E6" w:rsidRDefault="00D67371" w:rsidP="00D67371">
      <w:pPr>
        <w:pStyle w:val="Paragraphedeliste"/>
        <w:numPr>
          <w:ilvl w:val="0"/>
          <w:numId w:val="8"/>
        </w:numPr>
        <w:spacing w:after="80" w:line="252" w:lineRule="auto"/>
        <w:jc w:val="both"/>
      </w:pPr>
      <w:r w:rsidRPr="007D13E6">
        <w:rPr>
          <w:b/>
        </w:rPr>
        <w:t>Un ou une jeune de moins de 25 ans le jour du concours</w:t>
      </w:r>
      <w:r w:rsidRPr="007D13E6">
        <w:t> : chef d’entreprise ou salarié d’une boucherie artisanale, quel que soit son poste. Il doit être adhérent ou être salarié chez un boucher adhérent au syndicat professionnel départemental.</w:t>
      </w:r>
    </w:p>
    <w:p w14:paraId="6A8DEC64" w14:textId="77777777" w:rsidR="00D67371" w:rsidRPr="007D13E6" w:rsidRDefault="00D67371" w:rsidP="00D67371">
      <w:pPr>
        <w:pStyle w:val="Paragraphedeliste"/>
        <w:numPr>
          <w:ilvl w:val="0"/>
          <w:numId w:val="8"/>
        </w:numPr>
        <w:spacing w:after="80" w:line="252" w:lineRule="auto"/>
        <w:jc w:val="both"/>
      </w:pPr>
      <w:r w:rsidRPr="007D13E6">
        <w:rPr>
          <w:b/>
          <w:bCs/>
        </w:rPr>
        <w:t>Une ou un apprenti(e) en formation :</w:t>
      </w:r>
      <w:r w:rsidRPr="007D13E6">
        <w:t xml:space="preserve">  il/elle doit être apprenti(e) dans une boucherie artisanale adhérente au syndicat professionnel départemental.</w:t>
      </w:r>
    </w:p>
    <w:p w14:paraId="1997F0D7" w14:textId="1D2B6ABD" w:rsidR="004F633C" w:rsidRPr="007D13E6" w:rsidRDefault="000824A8" w:rsidP="000824A8">
      <w:pPr>
        <w:spacing w:after="80" w:line="252" w:lineRule="auto"/>
        <w:jc w:val="both"/>
      </w:pPr>
      <w:r w:rsidRPr="007D13E6">
        <w:t>Les</w:t>
      </w:r>
      <w:r w:rsidR="001F1887" w:rsidRPr="007D13E6">
        <w:t xml:space="preserve"> lauréats au</w:t>
      </w:r>
      <w:r w:rsidRPr="007D13E6">
        <w:t xml:space="preserve"> Meilleur ouvrier de France ne peuvent pas participer à ce concours. Ils ont</w:t>
      </w:r>
      <w:r w:rsidR="00C2406E" w:rsidRPr="007D13E6">
        <w:t xml:space="preserve"> toutefois</w:t>
      </w:r>
      <w:r w:rsidRPr="007D13E6">
        <w:t xml:space="preserve"> la possibilité de coacher une équipe.</w:t>
      </w:r>
    </w:p>
    <w:p w14:paraId="25AA8464" w14:textId="25DEA213" w:rsidR="003F09B3" w:rsidRPr="007D13E6" w:rsidRDefault="00641262" w:rsidP="000824A8">
      <w:pPr>
        <w:spacing w:after="80" w:line="252" w:lineRule="auto"/>
        <w:jc w:val="both"/>
      </w:pPr>
      <w:r w:rsidRPr="007D13E6">
        <w:t xml:space="preserve">Chaque </w:t>
      </w:r>
      <w:r w:rsidR="003F09B3" w:rsidRPr="007D13E6">
        <w:t xml:space="preserve">équipe doit compter au moins 1 nouveau membre </w:t>
      </w:r>
      <w:r w:rsidR="00F040AD" w:rsidRPr="007D13E6">
        <w:t xml:space="preserve">par rapport à l’édition </w:t>
      </w:r>
      <w:r w:rsidRPr="007D13E6">
        <w:t>précédente d</w:t>
      </w:r>
      <w:r w:rsidR="00C93AC7" w:rsidRPr="007D13E6">
        <w:t>e ce concours.</w:t>
      </w:r>
      <w:r w:rsidR="00D57943" w:rsidRPr="007D13E6">
        <w:t xml:space="preserve">  </w:t>
      </w:r>
    </w:p>
    <w:p w14:paraId="68FC7DC1" w14:textId="1AA0C90E" w:rsidR="00FC6572" w:rsidRPr="007D13E6" w:rsidRDefault="00FC6572" w:rsidP="000824A8">
      <w:pPr>
        <w:spacing w:after="80" w:line="252" w:lineRule="auto"/>
        <w:jc w:val="both"/>
      </w:pPr>
      <w:r w:rsidRPr="007D13E6">
        <w:t xml:space="preserve">Chaque équipe est </w:t>
      </w:r>
      <w:r w:rsidR="00DF05BE" w:rsidRPr="007D13E6">
        <w:t xml:space="preserve">tenue </w:t>
      </w:r>
      <w:r w:rsidR="00DA5718" w:rsidRPr="007D13E6">
        <w:t>de porter</w:t>
      </w:r>
      <w:r w:rsidR="00DF05BE" w:rsidRPr="007D13E6">
        <w:t xml:space="preserve"> une tenue professionnelle </w:t>
      </w:r>
      <w:r w:rsidR="00DA5718" w:rsidRPr="007D13E6">
        <w:t>assortie.</w:t>
      </w:r>
    </w:p>
    <w:p w14:paraId="1997F0D8" w14:textId="77777777" w:rsidR="000824A8" w:rsidRPr="007D13E6" w:rsidRDefault="000824A8" w:rsidP="000824A8">
      <w:pPr>
        <w:spacing w:after="80" w:line="252" w:lineRule="auto"/>
        <w:jc w:val="both"/>
        <w:rPr>
          <w:sz w:val="18"/>
        </w:rPr>
      </w:pPr>
    </w:p>
    <w:p w14:paraId="1997F0D9" w14:textId="77777777" w:rsidR="00A1040B" w:rsidRPr="007D13E6" w:rsidRDefault="00A1040B" w:rsidP="00242F91">
      <w:pPr>
        <w:spacing w:after="40" w:line="252" w:lineRule="auto"/>
        <w:jc w:val="both"/>
        <w:rPr>
          <w:b/>
        </w:rPr>
      </w:pPr>
      <w:r w:rsidRPr="007D13E6">
        <w:rPr>
          <w:b/>
        </w:rPr>
        <w:t>ARTICLE 1. ORGANISATEUR DU CONCOURS</w:t>
      </w:r>
    </w:p>
    <w:p w14:paraId="4826EA65" w14:textId="7F89C6BD" w:rsidR="00D67371" w:rsidRPr="007D13E6" w:rsidRDefault="004F633C" w:rsidP="000824A8">
      <w:pPr>
        <w:spacing w:after="80" w:line="252" w:lineRule="auto"/>
        <w:jc w:val="both"/>
      </w:pPr>
      <w:r w:rsidRPr="007D13E6">
        <w:t>La Confédération Française de la Boucherie, Boucherie-Charcuterie, Traiteurs, représentée par Jean-François Guihard, Président, organise ce concours.</w:t>
      </w:r>
    </w:p>
    <w:p w14:paraId="639A4D26" w14:textId="77777777" w:rsidR="00D67371" w:rsidRPr="007D13E6" w:rsidRDefault="00D67371">
      <w:r w:rsidRPr="007D13E6">
        <w:br w:type="page"/>
      </w:r>
    </w:p>
    <w:p w14:paraId="1997F0DC" w14:textId="77777777" w:rsidR="00A1040B" w:rsidRPr="007D13E6" w:rsidRDefault="00A1040B" w:rsidP="00242F91">
      <w:pPr>
        <w:spacing w:after="40" w:line="252" w:lineRule="auto"/>
        <w:jc w:val="both"/>
        <w:rPr>
          <w:b/>
        </w:rPr>
      </w:pPr>
      <w:r w:rsidRPr="007D13E6">
        <w:rPr>
          <w:b/>
        </w:rPr>
        <w:lastRenderedPageBreak/>
        <w:t>ARTICLE 2. OBJET DU CONCOURS</w:t>
      </w:r>
    </w:p>
    <w:p w14:paraId="1997F0DD" w14:textId="12C49E47" w:rsidR="004F633C" w:rsidRPr="007D13E6" w:rsidRDefault="004F633C" w:rsidP="000824A8">
      <w:pPr>
        <w:spacing w:after="80" w:line="252" w:lineRule="auto"/>
        <w:jc w:val="both"/>
      </w:pPr>
      <w:r w:rsidRPr="007D13E6">
        <w:t>Dans le cadre du Salon international de l’Agriculture, la Confédération Française de la Boucherie, Boucherie-Charcuterie, Traiteurs organise un concours inter-régional de boucherie étal, ayant pour objet la réalisation d’un étal artistique et technique de viande sur le thème «</w:t>
      </w:r>
      <w:r w:rsidR="00E37385" w:rsidRPr="007D13E6">
        <w:t> </w:t>
      </w:r>
      <w:r w:rsidR="00F501D3" w:rsidRPr="007D13E6">
        <w:rPr>
          <w:b/>
          <w:bCs/>
        </w:rPr>
        <w:t>Notre Confédération à 130 ans</w:t>
      </w:r>
      <w:r w:rsidRPr="007D13E6">
        <w:t>».</w:t>
      </w:r>
      <w:r w:rsidR="00DD6283" w:rsidRPr="007D13E6">
        <w:t xml:space="preserve"> </w:t>
      </w:r>
    </w:p>
    <w:p w14:paraId="1997F0DE" w14:textId="77777777" w:rsidR="00242F91" w:rsidRPr="007D13E6" w:rsidRDefault="00242F91" w:rsidP="000824A8">
      <w:pPr>
        <w:spacing w:after="80" w:line="252" w:lineRule="auto"/>
        <w:jc w:val="both"/>
        <w:rPr>
          <w:sz w:val="18"/>
        </w:rPr>
      </w:pPr>
    </w:p>
    <w:p w14:paraId="1997F0DF" w14:textId="77777777" w:rsidR="00A1040B" w:rsidRPr="007D13E6" w:rsidRDefault="00A1040B" w:rsidP="00242F91">
      <w:pPr>
        <w:spacing w:after="40" w:line="252" w:lineRule="auto"/>
        <w:jc w:val="both"/>
        <w:rPr>
          <w:b/>
        </w:rPr>
      </w:pPr>
      <w:r w:rsidRPr="007D13E6">
        <w:rPr>
          <w:b/>
        </w:rPr>
        <w:t>ARTICLE 3. ACCEPTATION DU REGLEMENT</w:t>
      </w:r>
    </w:p>
    <w:p w14:paraId="1997F0E0" w14:textId="77777777" w:rsidR="004F633C" w:rsidRPr="007D13E6" w:rsidRDefault="004F633C" w:rsidP="000824A8">
      <w:pPr>
        <w:spacing w:after="80" w:line="252" w:lineRule="auto"/>
        <w:jc w:val="both"/>
      </w:pPr>
      <w:r w:rsidRPr="007D13E6">
        <w:t>Préalablement à toute participation au concours, le participant doit prendre connaissance du règlement du concours et l’accepter sans aucune réserve.</w:t>
      </w:r>
    </w:p>
    <w:p w14:paraId="1997F0E1" w14:textId="77777777" w:rsidR="004F633C" w:rsidRPr="007D13E6" w:rsidRDefault="004F633C" w:rsidP="000824A8">
      <w:pPr>
        <w:spacing w:after="80" w:line="252" w:lineRule="auto"/>
        <w:jc w:val="both"/>
        <w:rPr>
          <w:sz w:val="18"/>
        </w:rPr>
      </w:pPr>
    </w:p>
    <w:p w14:paraId="1997F0E2" w14:textId="77777777" w:rsidR="00A1040B" w:rsidRPr="007D13E6" w:rsidRDefault="00A1040B" w:rsidP="00242F91">
      <w:pPr>
        <w:spacing w:after="40" w:line="252" w:lineRule="auto"/>
        <w:jc w:val="both"/>
        <w:rPr>
          <w:b/>
        </w:rPr>
      </w:pPr>
      <w:r w:rsidRPr="007D13E6">
        <w:rPr>
          <w:b/>
        </w:rPr>
        <w:t xml:space="preserve">ARTICLE 4. </w:t>
      </w:r>
      <w:r w:rsidR="004F633C" w:rsidRPr="007D13E6">
        <w:rPr>
          <w:b/>
        </w:rPr>
        <w:t>PARTICIPATION</w:t>
      </w:r>
    </w:p>
    <w:p w14:paraId="1997F0E7" w14:textId="67F7C72E" w:rsidR="004F633C" w:rsidRPr="007D13E6" w:rsidRDefault="004F633C" w:rsidP="00C248C7">
      <w:pPr>
        <w:spacing w:after="80" w:line="252" w:lineRule="auto"/>
        <w:jc w:val="both"/>
      </w:pPr>
      <w:r w:rsidRPr="007D13E6">
        <w:t xml:space="preserve">Les bulletins d’inscription doivent impérativement parvenir aux organisateurs le </w:t>
      </w:r>
      <w:r w:rsidR="005E487A">
        <w:rPr>
          <w:b/>
          <w:bCs/>
          <w:color w:val="FF0000"/>
          <w:u w:val="single"/>
        </w:rPr>
        <w:t>20 décembre 2024</w:t>
      </w:r>
      <w:r w:rsidR="00C2406E" w:rsidRPr="007D13E6">
        <w:rPr>
          <w:color w:val="FF0000"/>
        </w:rPr>
        <w:t xml:space="preserve"> </w:t>
      </w:r>
      <w:r w:rsidR="00C2406E" w:rsidRPr="007D13E6">
        <w:t>au plus tard</w:t>
      </w:r>
      <w:r w:rsidRPr="007D13E6">
        <w:t xml:space="preserve">, </w:t>
      </w:r>
      <w:r w:rsidR="00C2406E" w:rsidRPr="007D13E6">
        <w:t>par mail</w:t>
      </w:r>
      <w:r w:rsidR="00BC0D97" w:rsidRPr="007D13E6">
        <w:t xml:space="preserve"> </w:t>
      </w:r>
      <w:r w:rsidR="00E37385" w:rsidRPr="007D13E6">
        <w:t xml:space="preserve">m.geron </w:t>
      </w:r>
      <w:r w:rsidR="00D67371" w:rsidRPr="007D13E6">
        <w:t>@boucherie-france.org</w:t>
      </w:r>
      <w:r w:rsidR="00C2406E" w:rsidRPr="007D13E6">
        <w:t>, ou par courrier</w:t>
      </w:r>
      <w:r w:rsidRPr="007D13E6">
        <w:t>, à l’adresse suivante :</w:t>
      </w:r>
      <w:r w:rsidR="00C248C7" w:rsidRPr="007D13E6">
        <w:t xml:space="preserve"> </w:t>
      </w:r>
      <w:r w:rsidR="00E37385" w:rsidRPr="007D13E6">
        <w:t>Mylène Géron</w:t>
      </w:r>
      <w:r w:rsidR="00D67371" w:rsidRPr="007D13E6">
        <w:t xml:space="preserve"> – Concours inter-régional 2024</w:t>
      </w:r>
      <w:r w:rsidR="00C248C7" w:rsidRPr="007D13E6">
        <w:t xml:space="preserve"> – </w:t>
      </w:r>
      <w:r w:rsidR="000824A8" w:rsidRPr="007D13E6">
        <w:t>CFBCT</w:t>
      </w:r>
      <w:r w:rsidR="00C248C7" w:rsidRPr="007D13E6">
        <w:t xml:space="preserve"> – </w:t>
      </w:r>
      <w:r w:rsidR="000824A8" w:rsidRPr="007D13E6">
        <w:t>98 bd Pereire</w:t>
      </w:r>
      <w:r w:rsidR="00C248C7" w:rsidRPr="007D13E6">
        <w:t xml:space="preserve"> – </w:t>
      </w:r>
      <w:r w:rsidR="000824A8" w:rsidRPr="007D13E6">
        <w:t>75850 PARIS Cedex 17</w:t>
      </w:r>
      <w:r w:rsidR="00C248C7" w:rsidRPr="007D13E6">
        <w:t>.</w:t>
      </w:r>
    </w:p>
    <w:p w14:paraId="1997F0E8" w14:textId="77777777" w:rsidR="000B1AD8" w:rsidRPr="007D13E6" w:rsidRDefault="000B1AD8" w:rsidP="000824A8">
      <w:pPr>
        <w:spacing w:after="80" w:line="252" w:lineRule="auto"/>
        <w:jc w:val="center"/>
        <w:rPr>
          <w:sz w:val="18"/>
        </w:rPr>
      </w:pPr>
    </w:p>
    <w:p w14:paraId="1997F0E9" w14:textId="77777777" w:rsidR="000824A8" w:rsidRPr="007D13E6" w:rsidRDefault="000824A8" w:rsidP="00242F91">
      <w:pPr>
        <w:spacing w:after="40" w:line="252" w:lineRule="auto"/>
        <w:jc w:val="both"/>
        <w:rPr>
          <w:b/>
        </w:rPr>
      </w:pPr>
      <w:r w:rsidRPr="007D13E6">
        <w:rPr>
          <w:b/>
        </w:rPr>
        <w:t>ARTICLE 5. FORMATION</w:t>
      </w:r>
    </w:p>
    <w:p w14:paraId="7F476F78" w14:textId="77777777" w:rsidR="0049771C" w:rsidRPr="007D13E6" w:rsidRDefault="00F91446" w:rsidP="004E565A">
      <w:pPr>
        <w:spacing w:after="80" w:line="252" w:lineRule="auto"/>
        <w:jc w:val="both"/>
      </w:pPr>
      <w:r w:rsidRPr="007D13E6">
        <w:t>Chaque candidat doit participer à un stage de cohésion et de préparation aux concours à l’Ecole nationale supérieure des métiers de la viande, à Paris</w:t>
      </w:r>
      <w:r w:rsidR="004E565A" w:rsidRPr="007D13E6">
        <w:t xml:space="preserve">, à l’une des dates suivantes : </w:t>
      </w:r>
    </w:p>
    <w:p w14:paraId="2FD111FF" w14:textId="58BF3132" w:rsidR="00F839E0" w:rsidRPr="007D13E6" w:rsidRDefault="00F839E0" w:rsidP="00F839E0">
      <w:pPr>
        <w:spacing w:after="80" w:line="252" w:lineRule="auto"/>
        <w:jc w:val="center"/>
      </w:pPr>
      <w:r w:rsidRPr="007D13E6">
        <w:t>Le</w:t>
      </w:r>
      <w:r w:rsidR="00E37385" w:rsidRPr="007D13E6">
        <w:t> </w:t>
      </w:r>
      <w:r w:rsidR="00F501D3" w:rsidRPr="007D13E6">
        <w:t>20</w:t>
      </w:r>
      <w:r w:rsidRPr="007D13E6">
        <w:t xml:space="preserve"> janvier 202</w:t>
      </w:r>
      <w:r w:rsidR="00E37385" w:rsidRPr="007D13E6">
        <w:t>5</w:t>
      </w:r>
      <w:r w:rsidR="00F501D3" w:rsidRPr="007D13E6">
        <w:t xml:space="preserve"> </w:t>
      </w:r>
      <w:r w:rsidRPr="007D13E6">
        <w:t>ou le</w:t>
      </w:r>
      <w:r w:rsidR="00E37385" w:rsidRPr="007D13E6">
        <w:t> </w:t>
      </w:r>
      <w:r w:rsidR="00F501D3" w:rsidRPr="007D13E6">
        <w:t xml:space="preserve">3 </w:t>
      </w:r>
      <w:r w:rsidRPr="007D13E6">
        <w:t>février 202</w:t>
      </w:r>
      <w:r w:rsidR="00E37385" w:rsidRPr="007D13E6">
        <w:t>5</w:t>
      </w:r>
      <w:r w:rsidRPr="007D13E6">
        <w:t>.</w:t>
      </w:r>
    </w:p>
    <w:p w14:paraId="1997F0EB" w14:textId="7CC1BF33" w:rsidR="00C453AC" w:rsidRPr="007D13E6" w:rsidRDefault="00C453AC" w:rsidP="004E565A">
      <w:pPr>
        <w:spacing w:after="80" w:line="252" w:lineRule="auto"/>
        <w:jc w:val="both"/>
      </w:pPr>
      <w:r w:rsidRPr="007D13E6">
        <w:t>Cette formation sera prise en charge par PromoJeunes pour les apprentis, par l’</w:t>
      </w:r>
      <w:r w:rsidR="0064331B" w:rsidRPr="007D13E6">
        <w:t>OPC</w:t>
      </w:r>
      <w:r w:rsidR="00BE6BC3" w:rsidRPr="007D13E6">
        <w:t>O</w:t>
      </w:r>
      <w:r w:rsidR="00DC7528" w:rsidRPr="007D13E6">
        <w:t>-</w:t>
      </w:r>
      <w:r w:rsidR="00E97AF6" w:rsidRPr="007D13E6">
        <w:t>EP</w:t>
      </w:r>
      <w:r w:rsidRPr="007D13E6">
        <w:t xml:space="preserve"> pour les salariés et par le FAFCEA pour les chefs d’entreprise.</w:t>
      </w:r>
    </w:p>
    <w:p w14:paraId="1997F0EC" w14:textId="77777777" w:rsidR="000824A8" w:rsidRPr="007D13E6" w:rsidRDefault="000824A8" w:rsidP="000824A8">
      <w:pPr>
        <w:spacing w:after="80" w:line="252" w:lineRule="auto"/>
        <w:rPr>
          <w:sz w:val="18"/>
        </w:rPr>
      </w:pPr>
    </w:p>
    <w:p w14:paraId="1997F0ED" w14:textId="77777777" w:rsidR="000B1AD8" w:rsidRPr="007D13E6" w:rsidRDefault="000B1AD8" w:rsidP="00242F91">
      <w:pPr>
        <w:spacing w:after="40" w:line="252" w:lineRule="auto"/>
        <w:jc w:val="both"/>
        <w:rPr>
          <w:b/>
        </w:rPr>
      </w:pPr>
      <w:r w:rsidRPr="007D13E6">
        <w:rPr>
          <w:b/>
        </w:rPr>
        <w:t xml:space="preserve">ARTICLE </w:t>
      </w:r>
      <w:r w:rsidR="000824A8" w:rsidRPr="007D13E6">
        <w:rPr>
          <w:b/>
        </w:rPr>
        <w:t>6</w:t>
      </w:r>
      <w:r w:rsidRPr="007D13E6">
        <w:rPr>
          <w:b/>
        </w:rPr>
        <w:t>. CONSTITUTION DES MEMBRES DU JURY</w:t>
      </w:r>
    </w:p>
    <w:p w14:paraId="1997F0EE" w14:textId="0BB3CE77" w:rsidR="000C01D9" w:rsidRPr="007D13E6" w:rsidRDefault="00DD59BE" w:rsidP="000824A8">
      <w:pPr>
        <w:spacing w:after="80" w:line="252" w:lineRule="auto"/>
      </w:pPr>
      <w:r w:rsidRPr="007D13E6">
        <w:t xml:space="preserve">Cette année, </w:t>
      </w:r>
      <w:r w:rsidR="008B4546" w:rsidRPr="007D13E6">
        <w:t>l</w:t>
      </w:r>
      <w:r w:rsidR="008B7A44" w:rsidRPr="007D13E6">
        <w:t>e jury sera présidé par</w:t>
      </w:r>
      <w:r w:rsidR="00907BC3" w:rsidRPr="007D13E6">
        <w:t xml:space="preserve"> le président de la classe </w:t>
      </w:r>
      <w:r w:rsidR="008B7A44" w:rsidRPr="007D13E6">
        <w:t>MOF et par l</w:t>
      </w:r>
      <w:r w:rsidR="00680E50" w:rsidRPr="007D13E6">
        <w:t xml:space="preserve">e président de la commission formation de la CFBCT. </w:t>
      </w:r>
      <w:r w:rsidR="001E7F9D" w:rsidRPr="007D13E6">
        <w:t>Les candidats ser</w:t>
      </w:r>
      <w:r w:rsidR="00D54E96" w:rsidRPr="007D13E6">
        <w:t>on</w:t>
      </w:r>
      <w:r w:rsidR="00D555BE" w:rsidRPr="007D13E6">
        <w:t>t évalués par un j</w:t>
      </w:r>
      <w:r w:rsidR="00285555" w:rsidRPr="007D13E6">
        <w:t xml:space="preserve">ury composé des 6 </w:t>
      </w:r>
      <w:r w:rsidR="00907BC3" w:rsidRPr="007D13E6">
        <w:t xml:space="preserve">derniers </w:t>
      </w:r>
      <w:r w:rsidR="00FF353F" w:rsidRPr="007D13E6">
        <w:t>lauréats aux concours Un des</w:t>
      </w:r>
      <w:r w:rsidR="0007216E" w:rsidRPr="007D13E6">
        <w:t xml:space="preserve"> Meilleurs Ouvriers de </w:t>
      </w:r>
      <w:r w:rsidR="00445049" w:rsidRPr="007D13E6">
        <w:t xml:space="preserve">France et de 3 professionnels </w:t>
      </w:r>
      <w:r w:rsidR="0069172E" w:rsidRPr="007D13E6">
        <w:t>désignés</w:t>
      </w:r>
      <w:r w:rsidR="00445049" w:rsidRPr="007D13E6">
        <w:t xml:space="preserve"> par la </w:t>
      </w:r>
      <w:r w:rsidR="0069172E" w:rsidRPr="007D13E6">
        <w:t>CFBCT.</w:t>
      </w:r>
    </w:p>
    <w:p w14:paraId="1997F0EF" w14:textId="77777777" w:rsidR="000B1AD8" w:rsidRPr="007D13E6" w:rsidRDefault="000B1AD8" w:rsidP="000824A8">
      <w:pPr>
        <w:spacing w:after="80" w:line="252" w:lineRule="auto"/>
        <w:rPr>
          <w:sz w:val="18"/>
        </w:rPr>
      </w:pPr>
    </w:p>
    <w:p w14:paraId="1997F0F0" w14:textId="77777777" w:rsidR="000B1AD8" w:rsidRPr="007D13E6" w:rsidRDefault="000B1AD8" w:rsidP="00242F91">
      <w:pPr>
        <w:spacing w:after="40" w:line="252" w:lineRule="auto"/>
        <w:jc w:val="both"/>
        <w:rPr>
          <w:b/>
        </w:rPr>
      </w:pPr>
      <w:r w:rsidRPr="007D13E6">
        <w:rPr>
          <w:b/>
        </w:rPr>
        <w:t xml:space="preserve">ARTICLE </w:t>
      </w:r>
      <w:r w:rsidR="000824A8" w:rsidRPr="007D13E6">
        <w:rPr>
          <w:b/>
        </w:rPr>
        <w:t>7</w:t>
      </w:r>
      <w:r w:rsidRPr="007D13E6">
        <w:rPr>
          <w:b/>
        </w:rPr>
        <w:t>. DESIGNATION DES LAUREATS</w:t>
      </w:r>
    </w:p>
    <w:p w14:paraId="1997F0F1" w14:textId="72F47CB6" w:rsidR="000B1AD8" w:rsidRPr="007D13E6" w:rsidRDefault="000B1AD8" w:rsidP="000824A8">
      <w:pPr>
        <w:spacing w:after="80" w:line="252" w:lineRule="auto"/>
        <w:jc w:val="both"/>
      </w:pPr>
      <w:r w:rsidRPr="007D13E6">
        <w:t xml:space="preserve">La proclamation des résultats aura lieu le lundi </w:t>
      </w:r>
      <w:r w:rsidR="00E37385" w:rsidRPr="007D13E6">
        <w:t>24 février 2025</w:t>
      </w:r>
      <w:r w:rsidRPr="007D13E6">
        <w:t>, à 1</w:t>
      </w:r>
      <w:r w:rsidR="004E565A" w:rsidRPr="007D13E6">
        <w:t>4</w:t>
      </w:r>
      <w:r w:rsidR="007D13E6" w:rsidRPr="007D13E6">
        <w:t xml:space="preserve"> </w:t>
      </w:r>
      <w:r w:rsidRPr="007D13E6">
        <w:t>H</w:t>
      </w:r>
      <w:r w:rsidR="007D13E6" w:rsidRPr="007D13E6">
        <w:t xml:space="preserve"> </w:t>
      </w:r>
      <w:r w:rsidR="004E565A" w:rsidRPr="007D13E6">
        <w:t>0</w:t>
      </w:r>
      <w:r w:rsidR="000824A8" w:rsidRPr="007D13E6">
        <w:t>0</w:t>
      </w:r>
      <w:r w:rsidRPr="007D13E6">
        <w:t xml:space="preserve"> sur le ring </w:t>
      </w:r>
      <w:r w:rsidR="0096140D" w:rsidRPr="007D13E6">
        <w:t>où aura eu lieu le concours.</w:t>
      </w:r>
    </w:p>
    <w:p w14:paraId="1997F0F2" w14:textId="77777777" w:rsidR="000B1AD8" w:rsidRPr="007D13E6" w:rsidRDefault="000B1AD8" w:rsidP="000824A8">
      <w:pPr>
        <w:spacing w:after="80" w:line="252" w:lineRule="auto"/>
        <w:jc w:val="both"/>
      </w:pPr>
      <w:r w:rsidRPr="007D13E6">
        <w:t>Les candidats sont tenus de prévoir une tenue professionnelle pour cette cérémonie.</w:t>
      </w:r>
    </w:p>
    <w:p w14:paraId="1997F0F3" w14:textId="77777777" w:rsidR="000B1AD8" w:rsidRPr="007D13E6" w:rsidRDefault="000B1AD8" w:rsidP="000824A8">
      <w:pPr>
        <w:spacing w:after="80" w:line="252" w:lineRule="auto"/>
        <w:jc w:val="both"/>
      </w:pPr>
      <w:r w:rsidRPr="007D13E6">
        <w:t>Aucune communication des résultats ne se fera avant la proclamation officielle.</w:t>
      </w:r>
    </w:p>
    <w:p w14:paraId="1997F0F4" w14:textId="4B58799C" w:rsidR="000B1AD8" w:rsidRPr="007D13E6" w:rsidRDefault="000B1AD8" w:rsidP="000824A8">
      <w:pPr>
        <w:spacing w:after="80" w:line="252" w:lineRule="auto"/>
        <w:jc w:val="both"/>
      </w:pPr>
      <w:r w:rsidRPr="007D13E6">
        <w:t xml:space="preserve">Les jurys </w:t>
      </w:r>
      <w:r w:rsidR="00161F32" w:rsidRPr="007D13E6">
        <w:t xml:space="preserve">disposeront </w:t>
      </w:r>
      <w:r w:rsidRPr="007D13E6">
        <w:t>des critères de notation</w:t>
      </w:r>
      <w:r w:rsidR="00990483" w:rsidRPr="007D13E6">
        <w:t>s validés par la CFBCT</w:t>
      </w:r>
      <w:r w:rsidRPr="007D13E6">
        <w:t>. Ce sont le respect du thème et le côté technique qui départageront 2 équipes en cas d’égalité.</w:t>
      </w:r>
    </w:p>
    <w:p w14:paraId="1997F0F5" w14:textId="77777777" w:rsidR="000B1AD8" w:rsidRDefault="000B1AD8" w:rsidP="000824A8">
      <w:pPr>
        <w:spacing w:after="80" w:line="252" w:lineRule="auto"/>
        <w:jc w:val="both"/>
      </w:pPr>
      <w:r w:rsidRPr="007D13E6">
        <w:t>Les décisions du jury sont sans appel.</w:t>
      </w:r>
    </w:p>
    <w:p w14:paraId="1997F0F6" w14:textId="77777777" w:rsidR="000824A8" w:rsidRPr="00242F91" w:rsidRDefault="000824A8" w:rsidP="000824A8">
      <w:pPr>
        <w:spacing w:after="80" w:line="252" w:lineRule="auto"/>
        <w:jc w:val="both"/>
        <w:rPr>
          <w:sz w:val="18"/>
        </w:rPr>
      </w:pPr>
    </w:p>
    <w:p w14:paraId="1997F0F7" w14:textId="77777777" w:rsidR="000824A8" w:rsidRPr="000824A8" w:rsidRDefault="000824A8" w:rsidP="00242F91">
      <w:pPr>
        <w:spacing w:after="40" w:line="252" w:lineRule="auto"/>
        <w:jc w:val="both"/>
        <w:rPr>
          <w:b/>
        </w:rPr>
      </w:pPr>
      <w:r w:rsidRPr="000824A8">
        <w:rPr>
          <w:b/>
        </w:rPr>
        <w:t xml:space="preserve">ARTICLE </w:t>
      </w:r>
      <w:r>
        <w:rPr>
          <w:b/>
        </w:rPr>
        <w:t>8</w:t>
      </w:r>
      <w:r w:rsidRPr="000824A8">
        <w:rPr>
          <w:b/>
        </w:rPr>
        <w:t>. RECOMPENSES</w:t>
      </w:r>
    </w:p>
    <w:p w14:paraId="1997F0F8" w14:textId="77777777" w:rsidR="00A1040B" w:rsidRDefault="000824A8" w:rsidP="00B91D9B">
      <w:pPr>
        <w:spacing w:after="80" w:line="252" w:lineRule="auto"/>
        <w:jc w:val="both"/>
      </w:pPr>
      <w:r w:rsidRPr="00C2406E">
        <w:t>Les 3</w:t>
      </w:r>
      <w:r w:rsidR="00C2406E" w:rsidRPr="00C2406E">
        <w:t xml:space="preserve"> premières</w:t>
      </w:r>
      <w:r w:rsidRPr="00C2406E">
        <w:t xml:space="preserve"> équipes </w:t>
      </w:r>
      <w:r w:rsidR="00C2406E" w:rsidRPr="00C2406E">
        <w:t>au classement</w:t>
      </w:r>
      <w:r w:rsidRPr="00C2406E">
        <w:t xml:space="preserve"> se verront remettre un trophée.</w:t>
      </w:r>
    </w:p>
    <w:p w14:paraId="1997F0F9" w14:textId="7CCE101A" w:rsidR="00E23DB8" w:rsidRDefault="00E23DB8" w:rsidP="00B91D9B">
      <w:pPr>
        <w:spacing w:after="80" w:line="252" w:lineRule="auto"/>
        <w:jc w:val="both"/>
      </w:pPr>
      <w:r>
        <w:t>Toutes les équipes se verront remettre des lots offerts par les par</w:t>
      </w:r>
      <w:r w:rsidR="003F0CAB">
        <w:t>tenaires de la CFBCT.</w:t>
      </w:r>
    </w:p>
    <w:p w14:paraId="084CBF18" w14:textId="768A77A0" w:rsidR="00D67371" w:rsidRDefault="008A5A15" w:rsidP="00B91D9B">
      <w:pPr>
        <w:spacing w:after="80" w:line="252" w:lineRule="auto"/>
        <w:jc w:val="both"/>
      </w:pPr>
      <w:r w:rsidRPr="008F44E7">
        <w:t>Un prix spécial INTERBEV OVIN « </w:t>
      </w:r>
      <w:r w:rsidR="00907BC3" w:rsidRPr="008F44E7">
        <w:rPr>
          <w:b/>
          <w:bCs/>
        </w:rPr>
        <w:t>Nos clients changent, c</w:t>
      </w:r>
      <w:r w:rsidRPr="008F44E7">
        <w:rPr>
          <w:b/>
          <w:bCs/>
        </w:rPr>
        <w:t>hangeons l’Agneau</w:t>
      </w:r>
      <w:r w:rsidRPr="008F44E7">
        <w:t xml:space="preserve"> » </w:t>
      </w:r>
      <w:r w:rsidR="00B414CF" w:rsidRPr="008F44E7">
        <w:t>sera attribué</w:t>
      </w:r>
      <w:r w:rsidRPr="008F44E7">
        <w:t xml:space="preserve"> </w:t>
      </w:r>
      <w:r w:rsidR="00B414CF" w:rsidRPr="008F44E7">
        <w:t xml:space="preserve">à </w:t>
      </w:r>
      <w:r w:rsidRPr="008F44E7">
        <w:t xml:space="preserve">la </w:t>
      </w:r>
      <w:r w:rsidR="00B414CF" w:rsidRPr="008F44E7">
        <w:t xml:space="preserve">meilleure </w:t>
      </w:r>
      <w:r w:rsidR="00907BC3" w:rsidRPr="008F44E7">
        <w:t xml:space="preserve">découpe, </w:t>
      </w:r>
      <w:r w:rsidRPr="008F44E7">
        <w:t>préparation</w:t>
      </w:r>
      <w:r w:rsidR="00907BC3" w:rsidRPr="008F44E7">
        <w:t xml:space="preserve"> et présentation</w:t>
      </w:r>
      <w:r w:rsidRPr="008F44E7">
        <w:t xml:space="preserve"> original</w:t>
      </w:r>
      <w:r w:rsidR="00B414CF" w:rsidRPr="008F44E7">
        <w:t xml:space="preserve">e </w:t>
      </w:r>
      <w:r w:rsidR="00907BC3" w:rsidRPr="008F44E7">
        <w:t>et moderne de l’Agneau.</w:t>
      </w:r>
    </w:p>
    <w:p w14:paraId="05D276D8" w14:textId="77777777" w:rsidR="00D67371" w:rsidRDefault="00D67371">
      <w:r>
        <w:br w:type="page"/>
      </w:r>
    </w:p>
    <w:p w14:paraId="1997F0FB" w14:textId="77777777" w:rsidR="000B1AD8" w:rsidRPr="004F633C" w:rsidRDefault="000B1AD8" w:rsidP="00242F91">
      <w:pPr>
        <w:spacing w:after="40" w:line="252" w:lineRule="auto"/>
        <w:jc w:val="both"/>
        <w:rPr>
          <w:b/>
        </w:rPr>
      </w:pPr>
      <w:r w:rsidRPr="004F633C">
        <w:rPr>
          <w:b/>
        </w:rPr>
        <w:lastRenderedPageBreak/>
        <w:t xml:space="preserve">ARTICLE </w:t>
      </w:r>
      <w:r w:rsidR="000824A8">
        <w:rPr>
          <w:b/>
        </w:rPr>
        <w:t>9</w:t>
      </w:r>
      <w:r w:rsidRPr="004F633C">
        <w:rPr>
          <w:b/>
        </w:rPr>
        <w:t xml:space="preserve">. </w:t>
      </w:r>
      <w:r>
        <w:rPr>
          <w:b/>
        </w:rPr>
        <w:t>DROIT A L’IMAGE</w:t>
      </w:r>
    </w:p>
    <w:p w14:paraId="1997F0FC" w14:textId="561861F7" w:rsidR="00C567B3" w:rsidRPr="00C453AC" w:rsidRDefault="000B1AD8" w:rsidP="00C453AC">
      <w:pPr>
        <w:spacing w:after="80" w:line="252" w:lineRule="auto"/>
        <w:jc w:val="both"/>
        <w:rPr>
          <w:b/>
        </w:rPr>
      </w:pPr>
      <w:r w:rsidRPr="000B1AD8">
        <w:t>Les participants peuvent être filmés et pris en photos pendant le concours. Ils autorisent l’organisateur à exploiter gratuitement, pour la promotion du salon, toute image, sur quelque support que ce soit, prise pendant le concours où apparaîtraient le ou les participants sans restriction ni réserve et sans que cela leur confère un droit à rémunération ou un avantage quelconque autre que l’attribution de leur lot. Cette autorisation est limitée à une durée d</w:t>
      </w:r>
      <w:r w:rsidR="00907BC3">
        <w:t xml:space="preserve">e cinq </w:t>
      </w:r>
      <w:r w:rsidR="00907BC3" w:rsidRPr="000B1AD8">
        <w:t>ans</w:t>
      </w:r>
      <w:r w:rsidRPr="000B1AD8">
        <w:t>, à compter du début du concours. Les utilisations ne peuvent pas porter atteinte à la vie privée et ne sont pas de nature à nuire ou à causer un quelconque préjudice.</w:t>
      </w:r>
    </w:p>
    <w:sectPr w:rsidR="00C567B3" w:rsidRPr="00C453AC" w:rsidSect="00C567B3">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4D5E6" w14:textId="77777777" w:rsidR="007D5129" w:rsidRDefault="007D5129" w:rsidP="00356CDE">
      <w:pPr>
        <w:spacing w:after="0" w:line="240" w:lineRule="auto"/>
      </w:pPr>
      <w:r>
        <w:separator/>
      </w:r>
    </w:p>
  </w:endnote>
  <w:endnote w:type="continuationSeparator" w:id="0">
    <w:p w14:paraId="0507BA5C" w14:textId="77777777" w:rsidR="007D5129" w:rsidRDefault="007D5129" w:rsidP="00356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7F105" w14:textId="77777777" w:rsidR="00C567B3" w:rsidRDefault="00C567B3" w:rsidP="00C567B3">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76A03" w14:textId="77777777" w:rsidR="007D5129" w:rsidRDefault="007D5129" w:rsidP="00356CDE">
      <w:pPr>
        <w:spacing w:after="0" w:line="240" w:lineRule="auto"/>
      </w:pPr>
      <w:r>
        <w:separator/>
      </w:r>
    </w:p>
  </w:footnote>
  <w:footnote w:type="continuationSeparator" w:id="0">
    <w:p w14:paraId="3364D3BE" w14:textId="77777777" w:rsidR="007D5129" w:rsidRDefault="007D5129" w:rsidP="00356C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73EEF"/>
    <w:multiLevelType w:val="hybridMultilevel"/>
    <w:tmpl w:val="5470AF7C"/>
    <w:lvl w:ilvl="0" w:tplc="79AE7808">
      <w:start w:val="3"/>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A13B4A"/>
    <w:multiLevelType w:val="multilevel"/>
    <w:tmpl w:val="6A025F3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5DF02E3"/>
    <w:multiLevelType w:val="hybridMultilevel"/>
    <w:tmpl w:val="CC348C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B551BC5"/>
    <w:multiLevelType w:val="hybridMultilevel"/>
    <w:tmpl w:val="060E9A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3F3252A"/>
    <w:multiLevelType w:val="hybridMultilevel"/>
    <w:tmpl w:val="0B669CA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0D4F1E"/>
    <w:multiLevelType w:val="hybridMultilevel"/>
    <w:tmpl w:val="A37A211C"/>
    <w:lvl w:ilvl="0" w:tplc="E97484CA">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21F5691"/>
    <w:multiLevelType w:val="multilevel"/>
    <w:tmpl w:val="86782A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3CA01C5"/>
    <w:multiLevelType w:val="hybridMultilevel"/>
    <w:tmpl w:val="E3CA508A"/>
    <w:lvl w:ilvl="0" w:tplc="6C3CB50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55399303">
    <w:abstractNumId w:val="7"/>
  </w:num>
  <w:num w:numId="2" w16cid:durableId="1814364959">
    <w:abstractNumId w:val="1"/>
  </w:num>
  <w:num w:numId="3" w16cid:durableId="932475705">
    <w:abstractNumId w:val="6"/>
  </w:num>
  <w:num w:numId="4" w16cid:durableId="1851290315">
    <w:abstractNumId w:val="4"/>
  </w:num>
  <w:num w:numId="5" w16cid:durableId="1167404658">
    <w:abstractNumId w:val="2"/>
  </w:num>
  <w:num w:numId="6" w16cid:durableId="1852259709">
    <w:abstractNumId w:val="3"/>
  </w:num>
  <w:num w:numId="7" w16cid:durableId="408120335">
    <w:abstractNumId w:val="5"/>
  </w:num>
  <w:num w:numId="8" w16cid:durableId="118884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A9"/>
    <w:rsid w:val="000005FB"/>
    <w:rsid w:val="00007AF4"/>
    <w:rsid w:val="00025122"/>
    <w:rsid w:val="00036A47"/>
    <w:rsid w:val="0007216E"/>
    <w:rsid w:val="000824A8"/>
    <w:rsid w:val="000B1AD8"/>
    <w:rsid w:val="000C01D9"/>
    <w:rsid w:val="000E62F1"/>
    <w:rsid w:val="000F7090"/>
    <w:rsid w:val="00161F32"/>
    <w:rsid w:val="0017353E"/>
    <w:rsid w:val="001E338F"/>
    <w:rsid w:val="001E7F9D"/>
    <w:rsid w:val="001F1887"/>
    <w:rsid w:val="00206B15"/>
    <w:rsid w:val="00232EC5"/>
    <w:rsid w:val="00241A00"/>
    <w:rsid w:val="00242F91"/>
    <w:rsid w:val="0024574B"/>
    <w:rsid w:val="002500DC"/>
    <w:rsid w:val="00285555"/>
    <w:rsid w:val="002869FE"/>
    <w:rsid w:val="002A23FA"/>
    <w:rsid w:val="002E27CA"/>
    <w:rsid w:val="00307A16"/>
    <w:rsid w:val="00311B49"/>
    <w:rsid w:val="00311E6F"/>
    <w:rsid w:val="003558A6"/>
    <w:rsid w:val="00356CDE"/>
    <w:rsid w:val="00365D06"/>
    <w:rsid w:val="003A4CE8"/>
    <w:rsid w:val="003B0390"/>
    <w:rsid w:val="003C4516"/>
    <w:rsid w:val="003D750A"/>
    <w:rsid w:val="003F09B3"/>
    <w:rsid w:val="003F0CAB"/>
    <w:rsid w:val="004371D4"/>
    <w:rsid w:val="00445049"/>
    <w:rsid w:val="004471BA"/>
    <w:rsid w:val="00474381"/>
    <w:rsid w:val="0049522A"/>
    <w:rsid w:val="0049771C"/>
    <w:rsid w:val="004A2806"/>
    <w:rsid w:val="004E565A"/>
    <w:rsid w:val="004F633C"/>
    <w:rsid w:val="00502350"/>
    <w:rsid w:val="00526DFB"/>
    <w:rsid w:val="005955F5"/>
    <w:rsid w:val="005C34BF"/>
    <w:rsid w:val="005C4B29"/>
    <w:rsid w:val="005E487A"/>
    <w:rsid w:val="005F2537"/>
    <w:rsid w:val="006072B1"/>
    <w:rsid w:val="00622C0E"/>
    <w:rsid w:val="006403F0"/>
    <w:rsid w:val="00641262"/>
    <w:rsid w:val="0064331B"/>
    <w:rsid w:val="00680E50"/>
    <w:rsid w:val="00690603"/>
    <w:rsid w:val="0069172E"/>
    <w:rsid w:val="006B0A8C"/>
    <w:rsid w:val="006B4B0B"/>
    <w:rsid w:val="006D45C2"/>
    <w:rsid w:val="006F1B19"/>
    <w:rsid w:val="006F4758"/>
    <w:rsid w:val="007213AE"/>
    <w:rsid w:val="00751402"/>
    <w:rsid w:val="00761C69"/>
    <w:rsid w:val="007936DF"/>
    <w:rsid w:val="0079509E"/>
    <w:rsid w:val="007B4EC0"/>
    <w:rsid w:val="007D13E6"/>
    <w:rsid w:val="007D5129"/>
    <w:rsid w:val="00814AF6"/>
    <w:rsid w:val="00837E84"/>
    <w:rsid w:val="008472B8"/>
    <w:rsid w:val="008A1923"/>
    <w:rsid w:val="008A5A15"/>
    <w:rsid w:val="008B1C5B"/>
    <w:rsid w:val="008B42A4"/>
    <w:rsid w:val="008B4546"/>
    <w:rsid w:val="008B7A44"/>
    <w:rsid w:val="008D5ACA"/>
    <w:rsid w:val="008F44E7"/>
    <w:rsid w:val="00907BC3"/>
    <w:rsid w:val="00913D77"/>
    <w:rsid w:val="0096140D"/>
    <w:rsid w:val="00965194"/>
    <w:rsid w:val="00990483"/>
    <w:rsid w:val="009B2FB4"/>
    <w:rsid w:val="009C2DC6"/>
    <w:rsid w:val="009E559C"/>
    <w:rsid w:val="00A0044D"/>
    <w:rsid w:val="00A1040B"/>
    <w:rsid w:val="00A600E1"/>
    <w:rsid w:val="00AB054E"/>
    <w:rsid w:val="00AD6076"/>
    <w:rsid w:val="00AF1702"/>
    <w:rsid w:val="00AF4DEE"/>
    <w:rsid w:val="00B414CF"/>
    <w:rsid w:val="00B870F0"/>
    <w:rsid w:val="00B91D9B"/>
    <w:rsid w:val="00B9415E"/>
    <w:rsid w:val="00BA55B0"/>
    <w:rsid w:val="00BC0D97"/>
    <w:rsid w:val="00BE6BC3"/>
    <w:rsid w:val="00C05A61"/>
    <w:rsid w:val="00C20EC9"/>
    <w:rsid w:val="00C2406E"/>
    <w:rsid w:val="00C248C7"/>
    <w:rsid w:val="00C31E62"/>
    <w:rsid w:val="00C453AC"/>
    <w:rsid w:val="00C567B3"/>
    <w:rsid w:val="00C61E92"/>
    <w:rsid w:val="00C72D38"/>
    <w:rsid w:val="00C80D74"/>
    <w:rsid w:val="00C93AC7"/>
    <w:rsid w:val="00CA5544"/>
    <w:rsid w:val="00CC3CDF"/>
    <w:rsid w:val="00CE54F9"/>
    <w:rsid w:val="00CF02F8"/>
    <w:rsid w:val="00CF11A9"/>
    <w:rsid w:val="00D158D5"/>
    <w:rsid w:val="00D53025"/>
    <w:rsid w:val="00D54E96"/>
    <w:rsid w:val="00D555BE"/>
    <w:rsid w:val="00D57943"/>
    <w:rsid w:val="00D67371"/>
    <w:rsid w:val="00D8737E"/>
    <w:rsid w:val="00DA0FAC"/>
    <w:rsid w:val="00DA5718"/>
    <w:rsid w:val="00DC7528"/>
    <w:rsid w:val="00DD59BE"/>
    <w:rsid w:val="00DD6283"/>
    <w:rsid w:val="00DE38B7"/>
    <w:rsid w:val="00DF05BE"/>
    <w:rsid w:val="00E031A7"/>
    <w:rsid w:val="00E142DF"/>
    <w:rsid w:val="00E23DB8"/>
    <w:rsid w:val="00E37385"/>
    <w:rsid w:val="00E6036E"/>
    <w:rsid w:val="00E92CC6"/>
    <w:rsid w:val="00E97AF6"/>
    <w:rsid w:val="00EB1E4F"/>
    <w:rsid w:val="00F040AD"/>
    <w:rsid w:val="00F37F7C"/>
    <w:rsid w:val="00F501D3"/>
    <w:rsid w:val="00F531FB"/>
    <w:rsid w:val="00F765F3"/>
    <w:rsid w:val="00F839E0"/>
    <w:rsid w:val="00F85479"/>
    <w:rsid w:val="00F85E79"/>
    <w:rsid w:val="00F871EC"/>
    <w:rsid w:val="00F90FE1"/>
    <w:rsid w:val="00F91446"/>
    <w:rsid w:val="00F95E5A"/>
    <w:rsid w:val="00FA3629"/>
    <w:rsid w:val="00FB0E53"/>
    <w:rsid w:val="00FC6572"/>
    <w:rsid w:val="00FF35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7F0C5"/>
  <w15:chartTrackingRefBased/>
  <w15:docId w15:val="{51D771E0-8CF6-450E-B144-AC78533C0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F11A9"/>
    <w:pPr>
      <w:ind w:left="720"/>
      <w:contextualSpacing/>
    </w:pPr>
  </w:style>
  <w:style w:type="character" w:styleId="Lienhypertexte">
    <w:name w:val="Hyperlink"/>
    <w:basedOn w:val="Policepardfaut"/>
    <w:uiPriority w:val="99"/>
    <w:unhideWhenUsed/>
    <w:rsid w:val="007936DF"/>
    <w:rPr>
      <w:color w:val="0563C1" w:themeColor="hyperlink"/>
      <w:u w:val="single"/>
    </w:rPr>
  </w:style>
  <w:style w:type="character" w:styleId="Mentionnonrsolue">
    <w:name w:val="Unresolved Mention"/>
    <w:basedOn w:val="Policepardfaut"/>
    <w:uiPriority w:val="99"/>
    <w:semiHidden/>
    <w:unhideWhenUsed/>
    <w:rsid w:val="007936DF"/>
    <w:rPr>
      <w:color w:val="605E5C"/>
      <w:shd w:val="clear" w:color="auto" w:fill="E1DFDD"/>
    </w:rPr>
  </w:style>
  <w:style w:type="paragraph" w:customStyle="1" w:styleId="TEXTE">
    <w:name w:val="TEXTE"/>
    <w:basedOn w:val="Normal"/>
    <w:rsid w:val="005C34BF"/>
    <w:pPr>
      <w:spacing w:after="0" w:line="240" w:lineRule="auto"/>
      <w:ind w:firstLine="1134"/>
      <w:jc w:val="both"/>
    </w:pPr>
    <w:rPr>
      <w:rFonts w:ascii="Times New Roman" w:eastAsia="Times New Roman" w:hAnsi="Times New Roman" w:cs="Times New Roman"/>
      <w:sz w:val="26"/>
      <w:szCs w:val="26"/>
      <w:lang w:eastAsia="fr-FR"/>
    </w:rPr>
  </w:style>
  <w:style w:type="paragraph" w:customStyle="1" w:styleId="Date1">
    <w:name w:val="Date1"/>
    <w:basedOn w:val="Normal"/>
    <w:rsid w:val="005C34BF"/>
    <w:pPr>
      <w:spacing w:after="0" w:line="240" w:lineRule="auto"/>
      <w:ind w:left="4536"/>
    </w:pPr>
    <w:rPr>
      <w:rFonts w:ascii="Times New Roman" w:eastAsia="Times New Roman" w:hAnsi="Times New Roman" w:cs="Times New Roman"/>
      <w:sz w:val="26"/>
      <w:szCs w:val="26"/>
      <w:lang w:eastAsia="fr-FR"/>
    </w:rPr>
  </w:style>
  <w:style w:type="paragraph" w:styleId="En-tte">
    <w:name w:val="header"/>
    <w:basedOn w:val="Normal"/>
    <w:link w:val="En-tteCar"/>
    <w:uiPriority w:val="99"/>
    <w:unhideWhenUsed/>
    <w:rsid w:val="00356CDE"/>
    <w:pPr>
      <w:tabs>
        <w:tab w:val="center" w:pos="4536"/>
        <w:tab w:val="right" w:pos="9072"/>
      </w:tabs>
      <w:spacing w:after="0" w:line="240" w:lineRule="auto"/>
    </w:pPr>
  </w:style>
  <w:style w:type="character" w:customStyle="1" w:styleId="En-tteCar">
    <w:name w:val="En-tête Car"/>
    <w:basedOn w:val="Policepardfaut"/>
    <w:link w:val="En-tte"/>
    <w:uiPriority w:val="99"/>
    <w:rsid w:val="00356CDE"/>
  </w:style>
  <w:style w:type="paragraph" w:styleId="Pieddepage">
    <w:name w:val="footer"/>
    <w:basedOn w:val="Normal"/>
    <w:link w:val="PieddepageCar"/>
    <w:uiPriority w:val="99"/>
    <w:unhideWhenUsed/>
    <w:rsid w:val="00356C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6CDE"/>
  </w:style>
  <w:style w:type="paragraph" w:customStyle="1" w:styleId="Default">
    <w:name w:val="Default"/>
    <w:rsid w:val="000B1AD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782</Words>
  <Characters>4305</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m.blot@MAISONBIE.local</dc:creator>
  <cp:keywords/>
  <dc:description/>
  <cp:lastModifiedBy>Anne-Sophie BRAME</cp:lastModifiedBy>
  <cp:revision>9</cp:revision>
  <cp:lastPrinted>2024-10-21T11:20:00Z</cp:lastPrinted>
  <dcterms:created xsi:type="dcterms:W3CDTF">2024-10-16T09:06:00Z</dcterms:created>
  <dcterms:modified xsi:type="dcterms:W3CDTF">2024-11-26T10:35:00Z</dcterms:modified>
</cp:coreProperties>
</file>